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简体" w:hAnsi="方正小标宋简体" w:eastAsia="方正小标宋简体" w:cs="方正小标宋简体"/>
          <w:spacing w:val="-10"/>
          <w:sz w:val="40"/>
          <w:szCs w:val="40"/>
          <w:lang w:val="en-US" w:eastAsia="zh-CN"/>
        </w:rPr>
      </w:pPr>
      <w:r>
        <w:rPr>
          <w:rFonts w:hint="eastAsia" w:ascii="楷体_GB2312" w:hAnsi="楷体_GB2312" w:eastAsia="楷体_GB2312" w:cs="楷体_GB2312"/>
          <w:sz w:val="32"/>
          <w:szCs w:val="32"/>
        </w:rPr>
        <w:t>附件</w:t>
      </w:r>
      <w:r>
        <w:rPr>
          <w:rFonts w:hint="eastAsia" w:ascii="楷体_GB2312" w:hAnsi="楷体_GB2312" w:eastAsia="楷体_GB2312" w:cs="楷体_GB2312"/>
          <w:sz w:val="32"/>
          <w:szCs w:val="32"/>
          <w:lang w:val="en-US" w:eastAsia="zh-CN"/>
        </w:rPr>
        <w:t>2</w:t>
      </w:r>
    </w:p>
    <w:p>
      <w:pPr>
        <w:spacing w:line="600" w:lineRule="exact"/>
        <w:jc w:val="center"/>
        <w:rPr>
          <w:rFonts w:hint="eastAsia" w:ascii="方正小标宋简体" w:hAnsi="方正小标宋简体" w:eastAsia="方正小标宋简体" w:cs="方正小标宋简体"/>
          <w:spacing w:val="-10"/>
          <w:sz w:val="40"/>
          <w:szCs w:val="40"/>
        </w:rPr>
      </w:pPr>
      <w:r>
        <w:rPr>
          <w:rFonts w:hint="eastAsia" w:ascii="方正小标宋简体" w:hAnsi="方正小标宋简体" w:eastAsia="方正小标宋简体" w:cs="方正小标宋简体"/>
          <w:spacing w:val="-10"/>
          <w:sz w:val="40"/>
          <w:szCs w:val="40"/>
          <w:lang w:val="en-US" w:eastAsia="zh-CN"/>
        </w:rPr>
        <w:t>十堰市政协办公室所属事业单位引进硕士研究生及以上高层次人才笔试考</w:t>
      </w:r>
      <w:r>
        <w:rPr>
          <w:rFonts w:hint="eastAsia" w:ascii="方正小标宋简体" w:hAnsi="方正小标宋简体" w:eastAsia="方正小标宋简体" w:cs="方正小标宋简体"/>
          <w:spacing w:val="-10"/>
          <w:sz w:val="40"/>
          <w:szCs w:val="40"/>
        </w:rPr>
        <w:t>点位置地图</w:t>
      </w:r>
    </w:p>
    <w:p>
      <w:pPr>
        <w:tabs>
          <w:tab w:val="left" w:pos="3049"/>
        </w:tabs>
        <w:ind w:firstLine="643" w:firstLineChars="200"/>
        <w:jc w:val="left"/>
        <w:rPr>
          <w:rFonts w:hint="eastAsia" w:ascii="黑体" w:hAnsi="黑体" w:eastAsia="黑体" w:cs="黑体"/>
          <w:b/>
          <w:bCs/>
          <w:kern w:val="0"/>
          <w:sz w:val="32"/>
          <w:szCs w:val="32"/>
          <w:highlight w:val="none"/>
          <w:lang w:val="en-US" w:eastAsia="zh-CN" w:bidi="ar-SA"/>
        </w:rPr>
      </w:pPr>
    </w:p>
    <w:p>
      <w:pPr>
        <w:tabs>
          <w:tab w:val="left" w:pos="3049"/>
        </w:tabs>
        <w:ind w:firstLine="643" w:firstLineChars="200"/>
        <w:jc w:val="left"/>
        <w:rPr>
          <w:rFonts w:hint="eastAsia" w:ascii="黑体" w:hAnsi="黑体" w:eastAsia="黑体" w:cs="黑体"/>
          <w:b/>
          <w:bCs/>
          <w:kern w:val="0"/>
          <w:sz w:val="32"/>
          <w:szCs w:val="32"/>
          <w:highlight w:val="none"/>
          <w:lang w:val="en-US" w:eastAsia="zh-CN" w:bidi="ar-SA"/>
        </w:rPr>
      </w:pPr>
      <w:r>
        <w:rPr>
          <w:rFonts w:hint="eastAsia" w:ascii="黑体" w:hAnsi="黑体" w:eastAsia="黑体" w:cs="黑体"/>
          <w:b/>
          <w:bCs/>
          <w:kern w:val="0"/>
          <w:sz w:val="32"/>
          <w:szCs w:val="32"/>
          <w:highlight w:val="none"/>
          <w:lang w:val="en-US" w:eastAsia="zh-CN" w:bidi="ar-SA"/>
        </w:rPr>
        <w:t>十堰市高级技工学校考点位置地图</w:t>
      </w:r>
    </w:p>
    <w:p>
      <w:pPr>
        <w:pStyle w:val="5"/>
        <w:keepNext w:val="0"/>
        <w:keepLines w:val="0"/>
        <w:pageBreakBefore w:val="0"/>
        <w:kinsoku/>
        <w:overflowPunct/>
        <w:topLinePunct w:val="0"/>
        <w:autoSpaceDE/>
        <w:autoSpaceDN/>
        <w:bidi w:val="0"/>
        <w:adjustRightInd/>
        <w:snapToGrid/>
        <w:spacing w:before="0" w:beforeAutospacing="0" w:after="0" w:afterAutospacing="0" w:line="540" w:lineRule="exact"/>
        <w:ind w:firstLine="640" w:firstLineChars="200"/>
        <w:jc w:val="both"/>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考点地址：十堰市张湾区北京北路55号；</w:t>
      </w:r>
    </w:p>
    <w:p>
      <w:pPr>
        <w:pStyle w:val="5"/>
        <w:keepNext w:val="0"/>
        <w:keepLines w:val="0"/>
        <w:pageBreakBefore w:val="0"/>
        <w:kinsoku/>
        <w:overflowPunct/>
        <w:topLinePunct w:val="0"/>
        <w:autoSpaceDE/>
        <w:autoSpaceDN/>
        <w:bidi w:val="0"/>
        <w:adjustRightInd/>
        <w:snapToGrid/>
        <w:spacing w:before="0" w:beforeAutospacing="0" w:after="0" w:afterAutospacing="0" w:line="540" w:lineRule="exact"/>
        <w:ind w:firstLine="640" w:firstLineChars="200"/>
        <w:jc w:val="both"/>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rPr>
        <w:t>考点入口：北京北路十堰市高级技工学校</w:t>
      </w:r>
      <w:r>
        <w:rPr>
          <w:rFonts w:hint="eastAsia" w:ascii="仿宋_GB2312" w:hAnsi="仿宋" w:eastAsia="仿宋_GB2312" w:cs="仿宋_GB2312"/>
          <w:sz w:val="32"/>
          <w:szCs w:val="32"/>
          <w:highlight w:val="none"/>
          <w:lang w:eastAsia="zh-CN"/>
        </w:rPr>
        <w:t>（</w:t>
      </w:r>
      <w:r>
        <w:rPr>
          <w:rFonts w:hint="eastAsia" w:ascii="仿宋_GB2312" w:hAnsi="仿宋" w:eastAsia="仿宋_GB2312" w:cs="仿宋_GB2312"/>
          <w:sz w:val="32"/>
          <w:szCs w:val="32"/>
          <w:highlight w:val="none"/>
        </w:rPr>
        <w:t>东门</w:t>
      </w:r>
      <w:r>
        <w:rPr>
          <w:rFonts w:hint="eastAsia" w:ascii="仿宋_GB2312" w:hAnsi="仿宋" w:eastAsia="仿宋_GB2312" w:cs="仿宋_GB2312"/>
          <w:sz w:val="32"/>
          <w:szCs w:val="32"/>
          <w:highlight w:val="none"/>
          <w:lang w:eastAsia="zh-CN"/>
        </w:rPr>
        <w:t>）；</w:t>
      </w:r>
    </w:p>
    <w:p>
      <w:pPr>
        <w:pStyle w:val="5"/>
        <w:keepNext w:val="0"/>
        <w:keepLines w:val="0"/>
        <w:pageBreakBefore w:val="0"/>
        <w:kinsoku/>
        <w:overflowPunct/>
        <w:topLinePunct w:val="0"/>
        <w:autoSpaceDE/>
        <w:autoSpaceDN/>
        <w:bidi w:val="0"/>
        <w:adjustRightInd/>
        <w:snapToGrid/>
        <w:spacing w:before="0" w:beforeAutospacing="0" w:after="0" w:afterAutospacing="0" w:line="540" w:lineRule="exact"/>
        <w:ind w:firstLine="640" w:firstLineChars="200"/>
        <w:jc w:val="both"/>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乘车指南：考生可乘坐</w:t>
      </w:r>
      <w:r>
        <w:rPr>
          <w:rFonts w:ascii="仿宋_GB2312" w:hAnsi="仿宋" w:eastAsia="仿宋_GB2312" w:cs="仿宋_GB2312"/>
          <w:sz w:val="32"/>
          <w:szCs w:val="32"/>
          <w:highlight w:val="none"/>
        </w:rPr>
        <w:t>16</w:t>
      </w:r>
      <w:r>
        <w:rPr>
          <w:rFonts w:hint="eastAsia" w:ascii="仿宋_GB2312" w:hAnsi="仿宋" w:eastAsia="仿宋_GB2312" w:cs="仿宋_GB2312"/>
          <w:sz w:val="32"/>
          <w:szCs w:val="32"/>
          <w:highlight w:val="none"/>
        </w:rPr>
        <w:t>路、</w:t>
      </w:r>
      <w:r>
        <w:rPr>
          <w:rFonts w:hint="eastAsia" w:ascii="仿宋_GB2312" w:hAnsi="仿宋" w:eastAsia="仿宋_GB2312" w:cs="仿宋_GB2312"/>
          <w:sz w:val="32"/>
          <w:szCs w:val="32"/>
          <w:highlight w:val="none"/>
          <w:lang w:val="en-US" w:eastAsia="zh-CN"/>
        </w:rPr>
        <w:t>31</w:t>
      </w:r>
      <w:r>
        <w:rPr>
          <w:rFonts w:hint="eastAsia" w:ascii="仿宋_GB2312" w:hAnsi="仿宋" w:eastAsia="仿宋_GB2312" w:cs="仿宋_GB2312"/>
          <w:sz w:val="32"/>
          <w:szCs w:val="32"/>
          <w:highlight w:val="none"/>
        </w:rPr>
        <w:t>路、</w:t>
      </w:r>
      <w:r>
        <w:rPr>
          <w:rFonts w:hint="eastAsia" w:ascii="仿宋_GB2312" w:hAnsi="仿宋" w:eastAsia="仿宋_GB2312" w:cs="仿宋_GB2312"/>
          <w:sz w:val="32"/>
          <w:szCs w:val="32"/>
          <w:highlight w:val="none"/>
          <w:lang w:val="en-US" w:eastAsia="zh-CN"/>
        </w:rPr>
        <w:t>33</w:t>
      </w:r>
      <w:r>
        <w:rPr>
          <w:rFonts w:hint="eastAsia" w:ascii="仿宋_GB2312" w:hAnsi="仿宋" w:eastAsia="仿宋_GB2312" w:cs="仿宋_GB2312"/>
          <w:sz w:val="32"/>
          <w:szCs w:val="32"/>
          <w:highlight w:val="none"/>
        </w:rPr>
        <w:t>路、</w:t>
      </w:r>
      <w:r>
        <w:rPr>
          <w:rFonts w:hint="eastAsia" w:ascii="仿宋_GB2312" w:hAnsi="仿宋" w:eastAsia="仿宋_GB2312" w:cs="仿宋_GB2312"/>
          <w:sz w:val="32"/>
          <w:szCs w:val="32"/>
          <w:highlight w:val="none"/>
          <w:lang w:val="en-US" w:eastAsia="zh-CN"/>
        </w:rPr>
        <w:t>36</w:t>
      </w:r>
      <w:r>
        <w:rPr>
          <w:rFonts w:hint="eastAsia" w:ascii="仿宋_GB2312" w:hAnsi="仿宋" w:eastAsia="仿宋_GB2312" w:cs="仿宋_GB2312"/>
          <w:sz w:val="32"/>
          <w:szCs w:val="32"/>
          <w:highlight w:val="none"/>
        </w:rPr>
        <w:t>路、</w:t>
      </w:r>
      <w:r>
        <w:rPr>
          <w:rFonts w:hint="eastAsia" w:ascii="仿宋_GB2312" w:hAnsi="仿宋" w:eastAsia="仿宋_GB2312" w:cs="仿宋_GB2312"/>
          <w:sz w:val="32"/>
          <w:szCs w:val="32"/>
          <w:highlight w:val="none"/>
          <w:lang w:val="en-US" w:eastAsia="zh-CN"/>
        </w:rPr>
        <w:t>38</w:t>
      </w:r>
      <w:r>
        <w:rPr>
          <w:rFonts w:hint="eastAsia" w:ascii="仿宋_GB2312" w:hAnsi="仿宋" w:eastAsia="仿宋_GB2312" w:cs="仿宋_GB2312"/>
          <w:sz w:val="32"/>
          <w:szCs w:val="32"/>
          <w:highlight w:val="none"/>
        </w:rPr>
        <w:t>路、</w:t>
      </w:r>
      <w:r>
        <w:rPr>
          <w:rFonts w:hint="eastAsia" w:ascii="仿宋_GB2312" w:hAnsi="仿宋" w:eastAsia="仿宋_GB2312" w:cs="仿宋_GB2312"/>
          <w:sz w:val="32"/>
          <w:szCs w:val="32"/>
          <w:highlight w:val="none"/>
          <w:lang w:val="en-US" w:eastAsia="zh-CN"/>
        </w:rPr>
        <w:t>69</w:t>
      </w:r>
      <w:r>
        <w:rPr>
          <w:rFonts w:hint="eastAsia" w:ascii="仿宋_GB2312" w:hAnsi="仿宋" w:eastAsia="仿宋_GB2312" w:cs="仿宋_GB2312"/>
          <w:sz w:val="32"/>
          <w:szCs w:val="32"/>
          <w:highlight w:val="none"/>
        </w:rPr>
        <w:t>路、</w:t>
      </w:r>
      <w:r>
        <w:rPr>
          <w:rFonts w:hint="eastAsia" w:ascii="仿宋_GB2312" w:hAnsi="仿宋" w:eastAsia="仿宋_GB2312" w:cs="仿宋_GB2312"/>
          <w:sz w:val="32"/>
          <w:szCs w:val="32"/>
          <w:highlight w:val="none"/>
          <w:lang w:val="en-US" w:eastAsia="zh-CN"/>
        </w:rPr>
        <w:t>96</w:t>
      </w:r>
      <w:r>
        <w:rPr>
          <w:rFonts w:hint="eastAsia" w:ascii="仿宋_GB2312" w:hAnsi="仿宋" w:eastAsia="仿宋_GB2312" w:cs="仿宋_GB2312"/>
          <w:sz w:val="32"/>
          <w:szCs w:val="32"/>
          <w:highlight w:val="none"/>
        </w:rPr>
        <w:t>路</w:t>
      </w:r>
      <w:r>
        <w:rPr>
          <w:rFonts w:hint="eastAsia" w:ascii="仿宋_GB2312" w:hAnsi="仿宋" w:eastAsia="仿宋_GB2312" w:cs="仿宋_GB2312"/>
          <w:sz w:val="32"/>
          <w:szCs w:val="32"/>
          <w:highlight w:val="none"/>
          <w:lang w:eastAsia="zh-CN"/>
        </w:rPr>
        <w:t>、</w:t>
      </w:r>
      <w:r>
        <w:rPr>
          <w:rFonts w:hint="eastAsia" w:ascii="仿宋_GB2312" w:hAnsi="仿宋" w:eastAsia="仿宋_GB2312" w:cs="仿宋_GB2312"/>
          <w:sz w:val="32"/>
          <w:szCs w:val="32"/>
          <w:highlight w:val="none"/>
          <w:lang w:val="en-US" w:eastAsia="zh-CN"/>
        </w:rPr>
        <w:t>98路</w:t>
      </w:r>
      <w:r>
        <w:rPr>
          <w:rFonts w:hint="eastAsia" w:ascii="仿宋_GB2312" w:hAnsi="仿宋" w:eastAsia="仿宋_GB2312" w:cs="仿宋_GB2312"/>
          <w:sz w:val="32"/>
          <w:szCs w:val="32"/>
          <w:highlight w:val="none"/>
        </w:rPr>
        <w:t>公交车在北京北路市</w:t>
      </w:r>
      <w:r>
        <w:rPr>
          <w:rFonts w:hint="eastAsia" w:ascii="仿宋_GB2312" w:hAnsi="仿宋" w:eastAsia="仿宋_GB2312" w:cs="仿宋_GB2312"/>
          <w:sz w:val="32"/>
          <w:szCs w:val="32"/>
          <w:highlight w:val="none"/>
          <w:lang w:val="en-US" w:eastAsia="zh-CN"/>
        </w:rPr>
        <w:t>高级技工学校</w:t>
      </w:r>
      <w:r>
        <w:rPr>
          <w:rFonts w:hint="eastAsia" w:ascii="仿宋_GB2312" w:hAnsi="仿宋" w:eastAsia="仿宋_GB2312" w:cs="仿宋_GB2312"/>
          <w:sz w:val="32"/>
          <w:szCs w:val="32"/>
          <w:highlight w:val="none"/>
        </w:rPr>
        <w:t>站下车。</w:t>
      </w:r>
    </w:p>
    <w:p>
      <w:pPr>
        <w:pStyle w:val="3"/>
        <w:ind w:left="0" w:leftChars="0" w:firstLine="0" w:firstLineChars="0"/>
      </w:pPr>
    </w:p>
    <w:p>
      <w:pPr>
        <w:pStyle w:val="3"/>
        <w:ind w:left="0" w:leftChars="0" w:firstLine="0" w:firstLineChars="0"/>
      </w:pPr>
      <w:r>
        <w:rPr>
          <w:rFonts w:hint="eastAsia" w:ascii="楷体" w:hAnsi="楷体" w:eastAsia="楷体" w:cs="楷体"/>
          <w:sz w:val="44"/>
          <w:szCs w:val="44"/>
          <w:lang w:eastAsia="zh-CN"/>
        </w:rPr>
        <w:drawing>
          <wp:anchor distT="0" distB="0" distL="114300" distR="114300" simplePos="0" relativeHeight="251659264" behindDoc="0" locked="0" layoutInCell="1" allowOverlap="1">
            <wp:simplePos x="0" y="0"/>
            <wp:positionH relativeFrom="column">
              <wp:posOffset>317500</wp:posOffset>
            </wp:positionH>
            <wp:positionV relativeFrom="paragraph">
              <wp:posOffset>19050</wp:posOffset>
            </wp:positionV>
            <wp:extent cx="5336540" cy="4018915"/>
            <wp:effectExtent l="0" t="0" r="16510" b="635"/>
            <wp:wrapNone/>
            <wp:docPr id="9" name="图片 4" descr="十堰市高级技工学校考点地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十堰市高级技工学校考点地图"/>
                    <pic:cNvPicPr>
                      <a:picLocks noChangeAspect="1"/>
                    </pic:cNvPicPr>
                  </pic:nvPicPr>
                  <pic:blipFill>
                    <a:blip r:embed="rId4"/>
                    <a:stretch>
                      <a:fillRect/>
                    </a:stretch>
                  </pic:blipFill>
                  <pic:spPr>
                    <a:xfrm>
                      <a:off x="0" y="0"/>
                      <a:ext cx="5336540" cy="4018915"/>
                    </a:xfrm>
                    <a:prstGeom prst="rect">
                      <a:avLst/>
                    </a:prstGeom>
                    <a:noFill/>
                    <a:ln>
                      <a:noFill/>
                    </a:ln>
                  </pic:spPr>
                </pic:pic>
              </a:graphicData>
            </a:graphic>
          </wp:anchor>
        </w:drawing>
      </w:r>
    </w:p>
    <w:p>
      <w:pPr>
        <w:pStyle w:val="3"/>
        <w:ind w:left="0" w:leftChars="0" w:firstLine="0" w:firstLineChars="0"/>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5"/>
        <w:spacing w:before="0" w:beforeAutospacing="0" w:after="0" w:afterAutospacing="0" w:line="600" w:lineRule="exact"/>
        <w:ind w:firstLine="964" w:firstLineChars="300"/>
        <w:jc w:val="center"/>
        <w:rPr>
          <w:rFonts w:hint="eastAsia" w:ascii="楷体_GB2312" w:hAnsi="仿宋" w:eastAsia="楷体_GB2312" w:cs="仿宋_GB2312"/>
          <w:b/>
          <w:sz w:val="32"/>
          <w:szCs w:val="32"/>
          <w:highlight w:val="none"/>
        </w:rPr>
      </w:pPr>
      <w:r>
        <w:rPr>
          <w:rFonts w:hint="eastAsia" w:ascii="楷体_GB2312" w:hAnsi="仿宋" w:eastAsia="楷体_GB2312" w:cs="仿宋_GB2312"/>
          <w:b/>
          <w:sz w:val="32"/>
          <w:szCs w:val="32"/>
          <w:highlight w:val="none"/>
        </w:rPr>
        <w:t>（红圈位置为考点入口）</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xN2IyMmU4NTJjZTI5NDA0ZTQ1NTZlYWE1MDllZDYifQ=="/>
  </w:docVars>
  <w:rsids>
    <w:rsidRoot w:val="61AA6114"/>
    <w:rsid w:val="335902C3"/>
    <w:rsid w:val="61AA6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footnote text"/>
    <w:basedOn w:val="1"/>
    <w:next w:val="3"/>
    <w:qFormat/>
    <w:uiPriority w:val="0"/>
    <w:pPr>
      <w:widowControl w:val="0"/>
      <w:snapToGrid w:val="0"/>
    </w:pPr>
    <w:rPr>
      <w:rFonts w:ascii="Times New Roman" w:hAnsi="Times New Roman" w:eastAsia="宋体" w:cs="Times New Roman"/>
      <w:kern w:val="2"/>
      <w:sz w:val="30"/>
      <w:szCs w:val="24"/>
      <w:lang w:val="en-US" w:eastAsia="zh-CN" w:bidi="ar-SA"/>
    </w:rPr>
  </w:style>
  <w:style w:type="paragraph" w:styleId="3">
    <w:name w:val="Body Text First Indent 2"/>
    <w:basedOn w:val="4"/>
    <w:next w:val="1"/>
    <w:qFormat/>
    <w:uiPriority w:val="0"/>
    <w:pPr>
      <w:spacing w:after="120"/>
      <w:ind w:left="420" w:leftChars="200" w:firstLine="420" w:firstLineChars="200"/>
    </w:pPr>
    <w:rPr>
      <w:rFonts w:ascii="Calibri" w:cs="Times New Roman"/>
      <w:sz w:val="21"/>
      <w:szCs w:val="24"/>
    </w:rPr>
  </w:style>
  <w:style w:type="paragraph" w:styleId="4">
    <w:name w:val="Body Text Indent"/>
    <w:basedOn w:val="1"/>
    <w:next w:val="1"/>
    <w:qFormat/>
    <w:uiPriority w:val="99"/>
    <w:pPr>
      <w:spacing w:before="80" w:line="400" w:lineRule="exact"/>
      <w:ind w:firstLine="540"/>
    </w:pPr>
    <w:rPr>
      <w:rFonts w:ascii="Times New Roman" w:hAnsi="Times New Roman" w:cs="Times New Roman"/>
      <w:sz w:val="24"/>
      <w:szCs w:val="24"/>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159</Words>
  <Characters>168</Characters>
  <Lines>0</Lines>
  <Paragraphs>0</Paragraphs>
  <TotalTime>0</TotalTime>
  <ScaleCrop>false</ScaleCrop>
  <LinksUpToDate>false</LinksUpToDate>
  <CharactersWithSpaces>168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2023-04-20T08:37:00Z</dcterms:created>
  <dc:creator>abcde</dc:creator>
  <cp:lastModifiedBy>DD</cp:lastModifiedBy>
  <dcterms:modified xsi:type="dcterms:W3CDTF">2023-04-21T01:13:17Z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1BA68F726FA1453AB018451FB848681F_11</vt:lpwstr>
  </property>
</Properties>
</file>